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66" w:rsidRPr="004C0266" w:rsidRDefault="00832A0F" w:rsidP="00832A0F">
      <w:pPr>
        <w:jc w:val="center"/>
        <w:rPr>
          <w:rFonts w:ascii="Cambria" w:hAnsi="Cambria"/>
          <w:b/>
          <w:sz w:val="24"/>
          <w:szCs w:val="24"/>
        </w:rPr>
      </w:pPr>
      <w:r w:rsidRPr="004C0266">
        <w:rPr>
          <w:rFonts w:ascii="Cambria" w:hAnsi="Cambria"/>
          <w:b/>
          <w:sz w:val="24"/>
          <w:szCs w:val="24"/>
        </w:rPr>
        <w:t>Data Sources</w:t>
      </w:r>
    </w:p>
    <w:p w:rsidR="00350916" w:rsidRDefault="00350916">
      <w:pPr>
        <w:rPr>
          <w:rFonts w:ascii="Cambria" w:hAnsi="Cambria"/>
          <w:sz w:val="24"/>
          <w:szCs w:val="24"/>
        </w:rPr>
      </w:pPr>
      <w:r>
        <w:rPr>
          <w:rFonts w:ascii="Cambria" w:hAnsi="Cambria"/>
          <w:sz w:val="24"/>
          <w:szCs w:val="24"/>
        </w:rPr>
        <w:t>US Census</w:t>
      </w:r>
      <w:r w:rsidR="00784DAF">
        <w:rPr>
          <w:rFonts w:ascii="Cambria" w:hAnsi="Cambria"/>
          <w:sz w:val="24"/>
          <w:szCs w:val="24"/>
        </w:rPr>
        <w:t xml:space="preserve">: </w:t>
      </w:r>
      <w:hyperlink r:id="rId6" w:history="1">
        <w:r w:rsidR="00784DAF" w:rsidRPr="00C91DB1">
          <w:rPr>
            <w:rStyle w:val="Hyperlink"/>
            <w:rFonts w:ascii="Cambria" w:hAnsi="Cambria"/>
            <w:sz w:val="24"/>
            <w:szCs w:val="24"/>
          </w:rPr>
          <w:t>http://www.census.gov/</w:t>
        </w:r>
      </w:hyperlink>
    </w:p>
    <w:p w:rsidR="00784DAF" w:rsidRDefault="00350916">
      <w:pPr>
        <w:rPr>
          <w:rFonts w:ascii="Cambria" w:hAnsi="Cambria"/>
          <w:sz w:val="24"/>
          <w:szCs w:val="24"/>
        </w:rPr>
      </w:pPr>
      <w:r>
        <w:rPr>
          <w:rFonts w:ascii="Cambria" w:hAnsi="Cambria"/>
          <w:sz w:val="24"/>
          <w:szCs w:val="24"/>
        </w:rPr>
        <w:t>American Community Survey</w:t>
      </w:r>
      <w:r w:rsidR="00784DAF">
        <w:rPr>
          <w:rFonts w:ascii="Cambria" w:hAnsi="Cambria"/>
          <w:sz w:val="24"/>
          <w:szCs w:val="24"/>
        </w:rPr>
        <w:t xml:space="preserve">: </w:t>
      </w:r>
      <w:hyperlink r:id="rId7" w:history="1">
        <w:r w:rsidR="00784DAF" w:rsidRPr="00C91DB1">
          <w:rPr>
            <w:rStyle w:val="Hyperlink"/>
            <w:rFonts w:ascii="Cambria" w:hAnsi="Cambria"/>
            <w:sz w:val="24"/>
            <w:szCs w:val="24"/>
          </w:rPr>
          <w:t>http://www.census.gov/acs/www/</w:t>
        </w:r>
      </w:hyperlink>
    </w:p>
    <w:p w:rsidR="00BC208D" w:rsidRPr="004C0266" w:rsidRDefault="00BC208D">
      <w:pPr>
        <w:rPr>
          <w:rFonts w:ascii="Cambria" w:hAnsi="Cambria"/>
          <w:sz w:val="24"/>
          <w:szCs w:val="24"/>
        </w:rPr>
      </w:pPr>
      <w:r w:rsidRPr="004C0266">
        <w:rPr>
          <w:rFonts w:ascii="Cambria" w:hAnsi="Cambria"/>
          <w:sz w:val="24"/>
          <w:szCs w:val="24"/>
        </w:rPr>
        <w:t xml:space="preserve">World Bank Indicators:  </w:t>
      </w:r>
      <w:hyperlink r:id="rId8" w:history="1">
        <w:r w:rsidRPr="004C0266">
          <w:rPr>
            <w:rStyle w:val="Hyperlink"/>
            <w:rFonts w:ascii="Cambria" w:hAnsi="Cambria"/>
            <w:sz w:val="24"/>
            <w:szCs w:val="24"/>
          </w:rPr>
          <w:t>http://data.worldbank.org/indicator</w:t>
        </w:r>
      </w:hyperlink>
    </w:p>
    <w:p w:rsidR="00A551A8" w:rsidRPr="004C0266" w:rsidRDefault="00A551A8" w:rsidP="00A551A8">
      <w:pPr>
        <w:numPr>
          <w:ilvl w:val="0"/>
          <w:numId w:val="1"/>
        </w:numPr>
        <w:rPr>
          <w:rFonts w:ascii="Cambria" w:hAnsi="Cambria"/>
          <w:sz w:val="24"/>
          <w:szCs w:val="24"/>
        </w:rPr>
      </w:pPr>
      <w:r w:rsidRPr="004C0266">
        <w:rPr>
          <w:rFonts w:ascii="Cambria" w:hAnsi="Cambria"/>
          <w:sz w:val="24"/>
          <w:szCs w:val="24"/>
        </w:rPr>
        <w:t>Country level data for most countries for the years 1960-2013</w:t>
      </w:r>
      <w:r w:rsidR="006032A2" w:rsidRPr="004C0266">
        <w:rPr>
          <w:rFonts w:ascii="Cambria" w:hAnsi="Cambria"/>
          <w:sz w:val="24"/>
          <w:szCs w:val="24"/>
        </w:rPr>
        <w:t>, includes macroeconomic variables, education, population health, environmental, access to technology, infrastructure, agricultural, nutrition, etc.</w:t>
      </w:r>
    </w:p>
    <w:p w:rsidR="00BC208D" w:rsidRPr="004C0266" w:rsidRDefault="00BC208D">
      <w:pPr>
        <w:rPr>
          <w:rFonts w:ascii="Cambria" w:hAnsi="Cambria"/>
          <w:sz w:val="24"/>
          <w:szCs w:val="24"/>
        </w:rPr>
      </w:pPr>
      <w:r w:rsidRPr="004C0266">
        <w:rPr>
          <w:rFonts w:ascii="Cambria" w:hAnsi="Cambria"/>
          <w:sz w:val="24"/>
          <w:szCs w:val="24"/>
        </w:rPr>
        <w:t xml:space="preserve">Federal Reserve data (FRED):  </w:t>
      </w:r>
      <w:hyperlink r:id="rId9" w:history="1">
        <w:r w:rsidRPr="004C0266">
          <w:rPr>
            <w:rStyle w:val="Hyperlink"/>
            <w:rFonts w:ascii="Cambria" w:hAnsi="Cambria"/>
            <w:sz w:val="24"/>
            <w:szCs w:val="24"/>
          </w:rPr>
          <w:t>http://research.stlouisfed.org/fred2/</w:t>
        </w:r>
      </w:hyperlink>
    </w:p>
    <w:p w:rsidR="00A551A8" w:rsidRPr="004C0266" w:rsidRDefault="00977CFA" w:rsidP="00A551A8">
      <w:pPr>
        <w:numPr>
          <w:ilvl w:val="0"/>
          <w:numId w:val="1"/>
        </w:numPr>
        <w:rPr>
          <w:rFonts w:ascii="Cambria" w:hAnsi="Cambria"/>
          <w:sz w:val="24"/>
          <w:szCs w:val="24"/>
        </w:rPr>
      </w:pPr>
      <w:r w:rsidRPr="004C0266">
        <w:rPr>
          <w:rFonts w:ascii="Cambria" w:hAnsi="Cambria"/>
          <w:sz w:val="24"/>
          <w:szCs w:val="24"/>
        </w:rPr>
        <w:t xml:space="preserve">Tons of </w:t>
      </w:r>
      <w:r w:rsidR="00A551A8" w:rsidRPr="004C0266">
        <w:rPr>
          <w:rFonts w:ascii="Cambria" w:hAnsi="Cambria"/>
          <w:sz w:val="24"/>
          <w:szCs w:val="24"/>
        </w:rPr>
        <w:t>US macroeconomic time series data</w:t>
      </w:r>
      <w:r w:rsidR="00531B70" w:rsidRPr="004C0266">
        <w:rPr>
          <w:rFonts w:ascii="Cambria" w:hAnsi="Cambria"/>
          <w:sz w:val="24"/>
          <w:szCs w:val="24"/>
        </w:rPr>
        <w:t xml:space="preserve"> including GDP, employment, inflation, interest rates, etc.</w:t>
      </w:r>
    </w:p>
    <w:p w:rsidR="00BC208D" w:rsidRPr="004C0266" w:rsidRDefault="00BC208D">
      <w:pPr>
        <w:rPr>
          <w:rFonts w:ascii="Cambria" w:hAnsi="Cambria"/>
          <w:sz w:val="24"/>
          <w:szCs w:val="24"/>
        </w:rPr>
      </w:pPr>
      <w:r w:rsidRPr="004C0266">
        <w:rPr>
          <w:rFonts w:ascii="Cambria" w:hAnsi="Cambria"/>
          <w:sz w:val="24"/>
          <w:szCs w:val="24"/>
        </w:rPr>
        <w:t xml:space="preserve">World Penn Tables:  </w:t>
      </w:r>
      <w:hyperlink r:id="rId10" w:history="1">
        <w:r w:rsidRPr="004C0266">
          <w:rPr>
            <w:rStyle w:val="Hyperlink"/>
            <w:rFonts w:ascii="Cambria" w:hAnsi="Cambria"/>
            <w:sz w:val="24"/>
            <w:szCs w:val="24"/>
          </w:rPr>
          <w:t>https://pwt.sas.upenn.edu/php_site/pwt71/pwt71_form.php</w:t>
        </w:r>
      </w:hyperlink>
    </w:p>
    <w:p w:rsidR="00A551A8" w:rsidRPr="004C0266" w:rsidRDefault="00A551A8" w:rsidP="00A551A8">
      <w:pPr>
        <w:numPr>
          <w:ilvl w:val="0"/>
          <w:numId w:val="1"/>
        </w:numPr>
        <w:rPr>
          <w:rFonts w:ascii="Cambria" w:hAnsi="Cambria"/>
          <w:sz w:val="24"/>
          <w:szCs w:val="24"/>
        </w:rPr>
      </w:pPr>
      <w:r w:rsidRPr="004C0266">
        <w:rPr>
          <w:rFonts w:ascii="Cambria" w:hAnsi="Cambria"/>
          <w:sz w:val="24"/>
          <w:szCs w:val="24"/>
        </w:rPr>
        <w:t>Country level data for most countries for the years 1950-2010</w:t>
      </w:r>
    </w:p>
    <w:p w:rsidR="00BC208D" w:rsidRPr="004C0266" w:rsidRDefault="00A61511">
      <w:pPr>
        <w:rPr>
          <w:rFonts w:ascii="Cambria" w:hAnsi="Cambria"/>
          <w:sz w:val="24"/>
          <w:szCs w:val="24"/>
        </w:rPr>
      </w:pPr>
      <w:r w:rsidRPr="004C0266">
        <w:rPr>
          <w:rFonts w:ascii="Cambria" w:hAnsi="Cambria"/>
          <w:sz w:val="24"/>
          <w:szCs w:val="24"/>
        </w:rPr>
        <w:t xml:space="preserve">Demographic &amp; Health Surveys:  </w:t>
      </w:r>
      <w:hyperlink r:id="rId11" w:history="1">
        <w:r w:rsidRPr="004C0266">
          <w:rPr>
            <w:rStyle w:val="Hyperlink"/>
            <w:rFonts w:ascii="Cambria" w:hAnsi="Cambria"/>
            <w:sz w:val="24"/>
            <w:szCs w:val="24"/>
          </w:rPr>
          <w:t>http://dhsprogram.com/data/</w:t>
        </w:r>
      </w:hyperlink>
    </w:p>
    <w:p w:rsidR="00A551A8" w:rsidRPr="004C0266" w:rsidRDefault="00A551A8" w:rsidP="00A551A8">
      <w:pPr>
        <w:numPr>
          <w:ilvl w:val="0"/>
          <w:numId w:val="1"/>
        </w:numPr>
        <w:rPr>
          <w:rFonts w:ascii="Cambria" w:hAnsi="Cambria"/>
          <w:sz w:val="24"/>
          <w:szCs w:val="24"/>
        </w:rPr>
      </w:pPr>
      <w:r w:rsidRPr="004C0266">
        <w:rPr>
          <w:rFonts w:ascii="Cambria" w:hAnsi="Cambria"/>
          <w:sz w:val="24"/>
          <w:szCs w:val="24"/>
        </w:rPr>
        <w:t>Country (or region within country) level data for many low-income countries based on household surveys; demographic data including variables on family dynamics, reproductive and sexual health, child mortality and health, malaria, HIV/AIDS, fertility rates</w:t>
      </w:r>
      <w:r w:rsidR="008918E3" w:rsidRPr="004C0266">
        <w:rPr>
          <w:rFonts w:ascii="Cambria" w:hAnsi="Cambria"/>
          <w:sz w:val="24"/>
          <w:szCs w:val="24"/>
        </w:rPr>
        <w:t>, etc.</w:t>
      </w:r>
    </w:p>
    <w:p w:rsidR="001018AC" w:rsidRPr="004C0266" w:rsidRDefault="001018AC" w:rsidP="001018AC">
      <w:pPr>
        <w:rPr>
          <w:rFonts w:ascii="Cambria" w:hAnsi="Cambria"/>
          <w:sz w:val="24"/>
          <w:szCs w:val="24"/>
        </w:rPr>
      </w:pPr>
      <w:r w:rsidRPr="004C0266">
        <w:rPr>
          <w:rFonts w:ascii="Cambria" w:hAnsi="Cambria"/>
          <w:sz w:val="24"/>
          <w:szCs w:val="24"/>
        </w:rPr>
        <w:t xml:space="preserve">National Center for Education Statistics:  </w:t>
      </w:r>
      <w:hyperlink r:id="rId12" w:history="1">
        <w:r w:rsidRPr="004C0266">
          <w:rPr>
            <w:rStyle w:val="Hyperlink"/>
            <w:rFonts w:ascii="Cambria" w:hAnsi="Cambria"/>
            <w:sz w:val="24"/>
            <w:szCs w:val="24"/>
          </w:rPr>
          <w:t>http://nces.ed.gov/datatools/</w:t>
        </w:r>
      </w:hyperlink>
    </w:p>
    <w:p w:rsidR="001018AC" w:rsidRDefault="001018AC" w:rsidP="001018AC">
      <w:pPr>
        <w:numPr>
          <w:ilvl w:val="0"/>
          <w:numId w:val="1"/>
        </w:numPr>
        <w:rPr>
          <w:rFonts w:ascii="Cambria" w:hAnsi="Cambria"/>
          <w:sz w:val="24"/>
          <w:szCs w:val="24"/>
        </w:rPr>
      </w:pPr>
      <w:r w:rsidRPr="004C0266">
        <w:rPr>
          <w:rFonts w:ascii="Cambria" w:hAnsi="Cambria"/>
          <w:sz w:val="24"/>
          <w:szCs w:val="24"/>
        </w:rPr>
        <w:t>US data on private schools, public schools, colleges</w:t>
      </w:r>
    </w:p>
    <w:p w:rsidR="0040721D" w:rsidRDefault="0040721D" w:rsidP="0040721D">
      <w:pPr>
        <w:rPr>
          <w:rFonts w:ascii="Cambria" w:hAnsi="Cambria"/>
          <w:sz w:val="24"/>
          <w:szCs w:val="24"/>
        </w:rPr>
      </w:pPr>
      <w:r>
        <w:rPr>
          <w:rFonts w:ascii="Cambria" w:hAnsi="Cambria"/>
          <w:sz w:val="24"/>
          <w:szCs w:val="24"/>
        </w:rPr>
        <w:t xml:space="preserve">Residential Energy Consumption Survey (RECS):  </w:t>
      </w:r>
      <w:hyperlink r:id="rId13" w:history="1">
        <w:r w:rsidRPr="00101860">
          <w:rPr>
            <w:rStyle w:val="Hyperlink"/>
            <w:rFonts w:ascii="Cambria" w:hAnsi="Cambria"/>
            <w:sz w:val="24"/>
            <w:szCs w:val="24"/>
          </w:rPr>
          <w:t>http://www.eia.gov/consumption/residential/data/2009/index.cfm?view=microdata</w:t>
        </w:r>
      </w:hyperlink>
    </w:p>
    <w:p w:rsidR="0040721D" w:rsidRDefault="0040721D" w:rsidP="0040721D">
      <w:pPr>
        <w:numPr>
          <w:ilvl w:val="0"/>
          <w:numId w:val="1"/>
        </w:numPr>
        <w:rPr>
          <w:rFonts w:ascii="Cambria" w:hAnsi="Cambria"/>
          <w:sz w:val="24"/>
          <w:szCs w:val="24"/>
        </w:rPr>
      </w:pPr>
      <w:r>
        <w:rPr>
          <w:rFonts w:ascii="Cambria" w:hAnsi="Cambria"/>
          <w:sz w:val="24"/>
          <w:szCs w:val="24"/>
        </w:rPr>
        <w:t xml:space="preserve">Data on </w:t>
      </w:r>
      <w:r w:rsidR="004203AC">
        <w:rPr>
          <w:rFonts w:ascii="Cambria" w:hAnsi="Cambria"/>
          <w:sz w:val="24"/>
          <w:szCs w:val="24"/>
        </w:rPr>
        <w:t xml:space="preserve">over 12,000 </w:t>
      </w:r>
      <w:r w:rsidR="000008F7">
        <w:rPr>
          <w:rFonts w:ascii="Cambria" w:hAnsi="Cambria"/>
          <w:sz w:val="24"/>
          <w:szCs w:val="24"/>
        </w:rPr>
        <w:t>US households including hous</w:t>
      </w:r>
      <w:r>
        <w:rPr>
          <w:rFonts w:ascii="Cambria" w:hAnsi="Cambria"/>
          <w:sz w:val="24"/>
          <w:szCs w:val="24"/>
        </w:rPr>
        <w:t>ing characteristics and energy usage</w:t>
      </w:r>
    </w:p>
    <w:p w:rsidR="00D25162" w:rsidRDefault="00D25162" w:rsidP="00D25162">
      <w:pPr>
        <w:rPr>
          <w:rFonts w:ascii="Cambria" w:hAnsi="Cambria"/>
          <w:sz w:val="24"/>
          <w:szCs w:val="24"/>
        </w:rPr>
      </w:pPr>
      <w:r>
        <w:rPr>
          <w:rFonts w:ascii="Cambria" w:hAnsi="Cambria"/>
          <w:sz w:val="24"/>
          <w:szCs w:val="24"/>
        </w:rPr>
        <w:t xml:space="preserve">The Human Fertility Database:  </w:t>
      </w:r>
      <w:hyperlink r:id="rId14" w:history="1">
        <w:r w:rsidRPr="00297141">
          <w:rPr>
            <w:rStyle w:val="Hyperlink"/>
            <w:rFonts w:ascii="Cambria" w:hAnsi="Cambria"/>
            <w:sz w:val="24"/>
            <w:szCs w:val="24"/>
          </w:rPr>
          <w:t>http://www.humanfertility.org/cgi-bin/main.php</w:t>
        </w:r>
      </w:hyperlink>
    </w:p>
    <w:p w:rsidR="00D25162" w:rsidRDefault="00D25162" w:rsidP="00D25162">
      <w:pPr>
        <w:numPr>
          <w:ilvl w:val="0"/>
          <w:numId w:val="1"/>
        </w:numPr>
        <w:rPr>
          <w:rFonts w:ascii="Cambria" w:hAnsi="Cambria"/>
          <w:sz w:val="24"/>
          <w:szCs w:val="24"/>
        </w:rPr>
      </w:pPr>
      <w:r>
        <w:rPr>
          <w:rFonts w:ascii="Cambria" w:hAnsi="Cambria"/>
          <w:sz w:val="24"/>
          <w:szCs w:val="24"/>
        </w:rPr>
        <w:t>Fertility data for many higher income countries</w:t>
      </w:r>
    </w:p>
    <w:p w:rsidR="006A3802" w:rsidRDefault="006A3802" w:rsidP="006A3802">
      <w:pPr>
        <w:rPr>
          <w:rFonts w:ascii="Cambria" w:hAnsi="Cambria"/>
          <w:sz w:val="24"/>
          <w:szCs w:val="24"/>
        </w:rPr>
      </w:pPr>
      <w:r>
        <w:rPr>
          <w:rFonts w:ascii="Cambria" w:hAnsi="Cambria"/>
          <w:sz w:val="24"/>
          <w:szCs w:val="24"/>
        </w:rPr>
        <w:t>Or find a new source of data for your specific question.</w:t>
      </w:r>
      <w:bookmarkStart w:id="0" w:name="_GoBack"/>
      <w:bookmarkEnd w:id="0"/>
    </w:p>
    <w:p w:rsidR="00D25162" w:rsidRPr="004C0266" w:rsidRDefault="00D25162" w:rsidP="00D25162">
      <w:pPr>
        <w:rPr>
          <w:rFonts w:ascii="Cambria" w:hAnsi="Cambria"/>
          <w:sz w:val="24"/>
          <w:szCs w:val="24"/>
        </w:rPr>
      </w:pPr>
    </w:p>
    <w:p w:rsidR="00E04636" w:rsidRDefault="00E04636" w:rsidP="008A1E9A">
      <w:pPr>
        <w:jc w:val="center"/>
        <w:rPr>
          <w:rFonts w:ascii="Cambria" w:hAnsi="Cambria"/>
          <w:b/>
          <w:sz w:val="24"/>
          <w:szCs w:val="24"/>
        </w:rPr>
      </w:pPr>
    </w:p>
    <w:p w:rsidR="00E04636" w:rsidRDefault="00E04636" w:rsidP="008A1E9A">
      <w:pPr>
        <w:jc w:val="center"/>
        <w:rPr>
          <w:rFonts w:ascii="Cambria" w:hAnsi="Cambria"/>
          <w:b/>
          <w:sz w:val="24"/>
          <w:szCs w:val="24"/>
        </w:rPr>
      </w:pPr>
    </w:p>
    <w:p w:rsidR="00832A0F" w:rsidRPr="004C0266" w:rsidRDefault="008A1E9A" w:rsidP="008A1E9A">
      <w:pPr>
        <w:jc w:val="center"/>
        <w:rPr>
          <w:rFonts w:ascii="Cambria" w:hAnsi="Cambria"/>
          <w:b/>
          <w:sz w:val="24"/>
          <w:szCs w:val="24"/>
        </w:rPr>
      </w:pPr>
      <w:r w:rsidRPr="004C0266">
        <w:rPr>
          <w:rFonts w:ascii="Cambria" w:hAnsi="Cambria"/>
          <w:b/>
          <w:sz w:val="24"/>
          <w:szCs w:val="24"/>
        </w:rPr>
        <w:t>Topic examples</w:t>
      </w:r>
    </w:p>
    <w:p w:rsidR="008A1E9A" w:rsidRPr="004C0266" w:rsidRDefault="008A1E9A" w:rsidP="008A1E9A">
      <w:pPr>
        <w:rPr>
          <w:rFonts w:ascii="Cambria" w:hAnsi="Cambria"/>
          <w:sz w:val="24"/>
          <w:szCs w:val="24"/>
        </w:rPr>
      </w:pPr>
      <w:r w:rsidRPr="004C0266">
        <w:rPr>
          <w:rFonts w:ascii="Cambria" w:hAnsi="Cambria"/>
          <w:sz w:val="24"/>
          <w:szCs w:val="24"/>
        </w:rPr>
        <w:t xml:space="preserve">You need to identify a dependent variable, y, and at least one explanatory variable, x. </w:t>
      </w:r>
      <w:r w:rsidR="004C0266" w:rsidRPr="004C0266">
        <w:rPr>
          <w:rFonts w:ascii="Cambria" w:hAnsi="Cambria"/>
          <w:sz w:val="24"/>
          <w:szCs w:val="24"/>
        </w:rPr>
        <w:t xml:space="preserve"> </w:t>
      </w:r>
      <w:r w:rsidR="002E643E" w:rsidRPr="004C0266">
        <w:rPr>
          <w:rFonts w:ascii="Cambria" w:hAnsi="Cambria"/>
          <w:sz w:val="24"/>
          <w:szCs w:val="24"/>
        </w:rPr>
        <w:t>Below are some sample project topics. If your variables of interest are not available in the data sets above, search the internet for possible data sources and ask me or another professor for suggestions.</w:t>
      </w:r>
    </w:p>
    <w:p w:rsidR="008A1E9A" w:rsidRPr="004C0266" w:rsidRDefault="008A1E9A" w:rsidP="008A1E9A">
      <w:pPr>
        <w:pStyle w:val="NormalWeb"/>
        <w:ind w:left="720"/>
        <w:rPr>
          <w:rFonts w:ascii="Cambria" w:hAnsi="Cambria"/>
          <w:color w:val="000000"/>
        </w:rPr>
      </w:pPr>
      <w:r w:rsidRPr="004C0266">
        <w:rPr>
          <w:rFonts w:ascii="Cambria" w:hAnsi="Cambria"/>
          <w:color w:val="000000"/>
        </w:rPr>
        <w:t>"Air pollution and Population"</w:t>
      </w:r>
    </w:p>
    <w:p w:rsidR="008A1E9A" w:rsidRPr="004C0266" w:rsidRDefault="008A1E9A" w:rsidP="008A1E9A">
      <w:pPr>
        <w:pStyle w:val="NormalWeb"/>
        <w:ind w:left="720"/>
        <w:rPr>
          <w:rFonts w:ascii="Cambria" w:hAnsi="Cambria"/>
          <w:color w:val="000000"/>
        </w:rPr>
      </w:pPr>
      <w:r w:rsidRPr="004C0266">
        <w:rPr>
          <w:rFonts w:ascii="Cambria" w:hAnsi="Cambria"/>
          <w:color w:val="000000"/>
        </w:rPr>
        <w:t>"Birth Rates, Death Rates, and Economic Growth in Developing Economies"</w:t>
      </w:r>
    </w:p>
    <w:p w:rsidR="008A1E9A" w:rsidRPr="004C0266" w:rsidRDefault="008A1E9A" w:rsidP="008A1E9A">
      <w:pPr>
        <w:pStyle w:val="NormalWeb"/>
        <w:ind w:left="720"/>
        <w:rPr>
          <w:rFonts w:ascii="Cambria" w:hAnsi="Cambria"/>
          <w:color w:val="000000"/>
        </w:rPr>
      </w:pPr>
      <w:r w:rsidRPr="004C0266">
        <w:rPr>
          <w:rFonts w:ascii="Cambria" w:hAnsi="Cambria"/>
          <w:color w:val="000000"/>
        </w:rPr>
        <w:t>"Demand for and Supply of Higher Education"</w:t>
      </w:r>
    </w:p>
    <w:p w:rsidR="008A1E9A" w:rsidRPr="004C0266" w:rsidRDefault="008A1E9A" w:rsidP="008A1E9A">
      <w:pPr>
        <w:pStyle w:val="NormalWeb"/>
        <w:ind w:left="720"/>
        <w:rPr>
          <w:rFonts w:ascii="Cambria" w:hAnsi="Cambria"/>
          <w:color w:val="000000"/>
        </w:rPr>
      </w:pPr>
      <w:r w:rsidRPr="004C0266">
        <w:rPr>
          <w:rFonts w:ascii="Cambria" w:hAnsi="Cambria"/>
          <w:color w:val="000000"/>
        </w:rPr>
        <w:t>"Differential Growth in U.S. Cities"</w:t>
      </w:r>
    </w:p>
    <w:p w:rsidR="008A1E9A" w:rsidRPr="004C0266" w:rsidRDefault="008A1E9A" w:rsidP="008A1E9A">
      <w:pPr>
        <w:pStyle w:val="NormalWeb"/>
        <w:ind w:left="720"/>
        <w:rPr>
          <w:rFonts w:ascii="Cambria" w:hAnsi="Cambria"/>
          <w:color w:val="000000"/>
        </w:rPr>
      </w:pPr>
      <w:r w:rsidRPr="004C0266">
        <w:rPr>
          <w:rFonts w:ascii="Cambria" w:hAnsi="Cambria"/>
          <w:color w:val="000000"/>
        </w:rPr>
        <w:t>"Discrimination in the Retail Food Markets"</w:t>
      </w:r>
    </w:p>
    <w:p w:rsidR="008A1E9A" w:rsidRPr="004C0266" w:rsidRDefault="008A1E9A" w:rsidP="008A1E9A">
      <w:pPr>
        <w:pStyle w:val="NormalWeb"/>
        <w:ind w:left="720"/>
        <w:rPr>
          <w:rFonts w:ascii="Cambria" w:hAnsi="Cambria"/>
          <w:color w:val="000000"/>
        </w:rPr>
      </w:pPr>
      <w:r w:rsidRPr="004C0266">
        <w:rPr>
          <w:rFonts w:ascii="Cambria" w:hAnsi="Cambria"/>
          <w:color w:val="000000"/>
        </w:rPr>
        <w:t>"Divorce Rates, Birth Rates, and Female Participation in the Labor Force"</w:t>
      </w:r>
    </w:p>
    <w:p w:rsidR="008A1E9A" w:rsidRPr="004C0266" w:rsidRDefault="008A1E9A" w:rsidP="008A1E9A">
      <w:pPr>
        <w:pStyle w:val="NormalWeb"/>
        <w:ind w:left="720"/>
        <w:rPr>
          <w:rFonts w:ascii="Cambria" w:hAnsi="Cambria"/>
          <w:color w:val="000000"/>
        </w:rPr>
      </w:pPr>
      <w:r w:rsidRPr="004C0266">
        <w:rPr>
          <w:rFonts w:ascii="Cambria" w:hAnsi="Cambria"/>
          <w:color w:val="000000"/>
        </w:rPr>
        <w:t>"Economic and Social Determinants of Infant Mortality in the United States"</w:t>
      </w:r>
    </w:p>
    <w:p w:rsidR="008A1E9A" w:rsidRPr="004C0266" w:rsidRDefault="008A1E9A" w:rsidP="008A1E9A">
      <w:pPr>
        <w:pStyle w:val="NormalWeb"/>
        <w:ind w:left="720"/>
        <w:rPr>
          <w:rFonts w:ascii="Cambria" w:hAnsi="Cambria"/>
          <w:color w:val="000000"/>
        </w:rPr>
      </w:pPr>
      <w:r w:rsidRPr="004C0266">
        <w:rPr>
          <w:rFonts w:ascii="Cambria" w:hAnsi="Cambria"/>
          <w:color w:val="000000"/>
        </w:rPr>
        <w:t>"The Effect of Unemployment on Crime"</w:t>
      </w:r>
    </w:p>
    <w:p w:rsidR="008A1E9A" w:rsidRPr="004C0266" w:rsidRDefault="008A1E9A" w:rsidP="008A1E9A">
      <w:pPr>
        <w:pStyle w:val="NormalWeb"/>
        <w:ind w:left="720"/>
        <w:rPr>
          <w:rFonts w:ascii="Cambria" w:hAnsi="Cambria"/>
          <w:color w:val="000000"/>
        </w:rPr>
      </w:pPr>
      <w:r w:rsidRPr="004C0266">
        <w:rPr>
          <w:rFonts w:ascii="Cambria" w:hAnsi="Cambria"/>
          <w:color w:val="000000"/>
        </w:rPr>
        <w:t>"Elections and Money"</w:t>
      </w:r>
    </w:p>
    <w:p w:rsidR="008A1E9A" w:rsidRPr="004C0266" w:rsidRDefault="008A1E9A" w:rsidP="008A1E9A">
      <w:pPr>
        <w:pStyle w:val="NormalWeb"/>
        <w:ind w:left="720"/>
        <w:rPr>
          <w:rFonts w:ascii="Cambria" w:hAnsi="Cambria"/>
          <w:color w:val="000000"/>
        </w:rPr>
      </w:pPr>
      <w:r w:rsidRPr="004C0266">
        <w:rPr>
          <w:rFonts w:ascii="Cambria" w:hAnsi="Cambria"/>
          <w:color w:val="000000"/>
        </w:rPr>
        <w:t>"Medical School Applications"</w:t>
      </w:r>
    </w:p>
    <w:p w:rsidR="008A1E9A" w:rsidRPr="004C0266" w:rsidRDefault="008A1E9A" w:rsidP="008A1E9A">
      <w:pPr>
        <w:pStyle w:val="NormalWeb"/>
        <w:ind w:left="720"/>
        <w:rPr>
          <w:rFonts w:ascii="Cambria" w:hAnsi="Cambria"/>
          <w:color w:val="000000"/>
        </w:rPr>
      </w:pPr>
      <w:r w:rsidRPr="004C0266">
        <w:rPr>
          <w:rFonts w:ascii="Cambria" w:hAnsi="Cambria"/>
          <w:color w:val="000000"/>
        </w:rPr>
        <w:t>"Police Expenditures and the Deterrence of Crime"</w:t>
      </w:r>
    </w:p>
    <w:p w:rsidR="008A1E9A" w:rsidRPr="004C0266" w:rsidRDefault="008A1E9A" w:rsidP="008A1E9A">
      <w:pPr>
        <w:pStyle w:val="NormalWeb"/>
        <w:ind w:left="720"/>
        <w:rPr>
          <w:rFonts w:ascii="Cambria" w:hAnsi="Cambria"/>
          <w:color w:val="000000"/>
        </w:rPr>
      </w:pPr>
      <w:r w:rsidRPr="004C0266">
        <w:rPr>
          <w:rFonts w:ascii="Cambria" w:hAnsi="Cambria"/>
          <w:color w:val="000000"/>
        </w:rPr>
        <w:t>"The Relationship between Exports and Growth in Less Developed Countries"</w:t>
      </w:r>
    </w:p>
    <w:p w:rsidR="008A1E9A" w:rsidRPr="004C0266" w:rsidRDefault="008A1E9A" w:rsidP="008A1E9A">
      <w:pPr>
        <w:pStyle w:val="NormalWeb"/>
        <w:ind w:left="720"/>
        <w:rPr>
          <w:rFonts w:ascii="Cambria" w:hAnsi="Cambria"/>
          <w:color w:val="000000"/>
        </w:rPr>
      </w:pPr>
      <w:r w:rsidRPr="004C0266">
        <w:rPr>
          <w:rFonts w:ascii="Cambria" w:hAnsi="Cambria"/>
          <w:color w:val="000000"/>
        </w:rPr>
        <w:t>"Unionization and Strike Activities"</w:t>
      </w:r>
    </w:p>
    <w:p w:rsidR="008A1E9A" w:rsidRPr="008A1E9A" w:rsidRDefault="008A1E9A" w:rsidP="008A1E9A">
      <w:pPr>
        <w:jc w:val="center"/>
        <w:rPr>
          <w:b/>
          <w:sz w:val="28"/>
          <w:szCs w:val="28"/>
        </w:rPr>
      </w:pPr>
    </w:p>
    <w:p w:rsidR="00A61511" w:rsidRDefault="00A61511"/>
    <w:sectPr w:rsidR="00A6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08F1"/>
    <w:multiLevelType w:val="hybridMultilevel"/>
    <w:tmpl w:val="C96A6D1E"/>
    <w:lvl w:ilvl="0" w:tplc="DF3A49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8D"/>
    <w:rsid w:val="000008F7"/>
    <w:rsid w:val="001018AC"/>
    <w:rsid w:val="0029250D"/>
    <w:rsid w:val="002E643E"/>
    <w:rsid w:val="00350916"/>
    <w:rsid w:val="003B572E"/>
    <w:rsid w:val="0040721D"/>
    <w:rsid w:val="004203AC"/>
    <w:rsid w:val="004A05B7"/>
    <w:rsid w:val="004C0266"/>
    <w:rsid w:val="00531B70"/>
    <w:rsid w:val="006032A2"/>
    <w:rsid w:val="006524E9"/>
    <w:rsid w:val="006A3802"/>
    <w:rsid w:val="00784DAF"/>
    <w:rsid w:val="00832A0F"/>
    <w:rsid w:val="008918E3"/>
    <w:rsid w:val="008A1E9A"/>
    <w:rsid w:val="00977CFA"/>
    <w:rsid w:val="00A305C2"/>
    <w:rsid w:val="00A551A8"/>
    <w:rsid w:val="00A61511"/>
    <w:rsid w:val="00B63D51"/>
    <w:rsid w:val="00BC208D"/>
    <w:rsid w:val="00D25162"/>
    <w:rsid w:val="00E04636"/>
    <w:rsid w:val="00E5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08D"/>
    <w:rPr>
      <w:color w:val="0000FF"/>
      <w:u w:val="single"/>
    </w:rPr>
  </w:style>
  <w:style w:type="paragraph" w:styleId="NormalWeb">
    <w:name w:val="Normal (Web)"/>
    <w:basedOn w:val="Normal"/>
    <w:uiPriority w:val="99"/>
    <w:semiHidden/>
    <w:unhideWhenUsed/>
    <w:rsid w:val="008A1E9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08D"/>
    <w:rPr>
      <w:color w:val="0000FF"/>
      <w:u w:val="single"/>
    </w:rPr>
  </w:style>
  <w:style w:type="paragraph" w:styleId="NormalWeb">
    <w:name w:val="Normal (Web)"/>
    <w:basedOn w:val="Normal"/>
    <w:uiPriority w:val="99"/>
    <w:semiHidden/>
    <w:unhideWhenUsed/>
    <w:rsid w:val="008A1E9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 TargetMode="External"/><Relationship Id="rId13" Type="http://schemas.openxmlformats.org/officeDocument/2006/relationships/hyperlink" Target="http://www.eia.gov/consumption/residential/data/2009/index.cfm?view=microdata" TargetMode="External"/><Relationship Id="rId3" Type="http://schemas.microsoft.com/office/2007/relationships/stylesWithEffects" Target="stylesWithEffects.xml"/><Relationship Id="rId7" Type="http://schemas.openxmlformats.org/officeDocument/2006/relationships/hyperlink" Target="http://www.census.gov/acs/www/" TargetMode="External"/><Relationship Id="rId12" Type="http://schemas.openxmlformats.org/officeDocument/2006/relationships/hyperlink" Target="http://nces.ed.gov/datat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ensus.gov/" TargetMode="External"/><Relationship Id="rId11" Type="http://schemas.openxmlformats.org/officeDocument/2006/relationships/hyperlink" Target="http://dhsprogram.com/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wt.sas.upenn.edu/php_site/pwt71/pwt71_form.php" TargetMode="External"/><Relationship Id="rId4" Type="http://schemas.openxmlformats.org/officeDocument/2006/relationships/settings" Target="settings.xml"/><Relationship Id="rId9" Type="http://schemas.openxmlformats.org/officeDocument/2006/relationships/hyperlink" Target="http://research.stlouisfed.org/fred2/" TargetMode="External"/><Relationship Id="rId14" Type="http://schemas.openxmlformats.org/officeDocument/2006/relationships/hyperlink" Target="http://www.humanfertility.org/cgi-bin/ma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2971</CharactersWithSpaces>
  <SharedDoc>false</SharedDoc>
  <HLinks>
    <vt:vector size="54" baseType="variant">
      <vt:variant>
        <vt:i4>3735653</vt:i4>
      </vt:variant>
      <vt:variant>
        <vt:i4>24</vt:i4>
      </vt:variant>
      <vt:variant>
        <vt:i4>0</vt:i4>
      </vt:variant>
      <vt:variant>
        <vt:i4>5</vt:i4>
      </vt:variant>
      <vt:variant>
        <vt:lpwstr>http://www.humanfertility.org/cgi-bin/main.php</vt:lpwstr>
      </vt:variant>
      <vt:variant>
        <vt:lpwstr/>
      </vt:variant>
      <vt:variant>
        <vt:i4>5701646</vt:i4>
      </vt:variant>
      <vt:variant>
        <vt:i4>21</vt:i4>
      </vt:variant>
      <vt:variant>
        <vt:i4>0</vt:i4>
      </vt:variant>
      <vt:variant>
        <vt:i4>5</vt:i4>
      </vt:variant>
      <vt:variant>
        <vt:lpwstr>http://www.eia.gov/consumption/residential/data/2009/index.cfm?view=microdata</vt:lpwstr>
      </vt:variant>
      <vt:variant>
        <vt:lpwstr/>
      </vt:variant>
      <vt:variant>
        <vt:i4>196625</vt:i4>
      </vt:variant>
      <vt:variant>
        <vt:i4>18</vt:i4>
      </vt:variant>
      <vt:variant>
        <vt:i4>0</vt:i4>
      </vt:variant>
      <vt:variant>
        <vt:i4>5</vt:i4>
      </vt:variant>
      <vt:variant>
        <vt:lpwstr>http://nces.ed.gov/datatools/</vt:lpwstr>
      </vt:variant>
      <vt:variant>
        <vt:lpwstr/>
      </vt:variant>
      <vt:variant>
        <vt:i4>2490495</vt:i4>
      </vt:variant>
      <vt:variant>
        <vt:i4>15</vt:i4>
      </vt:variant>
      <vt:variant>
        <vt:i4>0</vt:i4>
      </vt:variant>
      <vt:variant>
        <vt:i4>5</vt:i4>
      </vt:variant>
      <vt:variant>
        <vt:lpwstr>http://dhsprogram.com/data/</vt:lpwstr>
      </vt:variant>
      <vt:variant>
        <vt:lpwstr/>
      </vt:variant>
      <vt:variant>
        <vt:i4>1376256</vt:i4>
      </vt:variant>
      <vt:variant>
        <vt:i4>12</vt:i4>
      </vt:variant>
      <vt:variant>
        <vt:i4>0</vt:i4>
      </vt:variant>
      <vt:variant>
        <vt:i4>5</vt:i4>
      </vt:variant>
      <vt:variant>
        <vt:lpwstr>https://pwt.sas.upenn.edu/php_site/pwt71/pwt71_form.php</vt:lpwstr>
      </vt:variant>
      <vt:variant>
        <vt:lpwstr/>
      </vt:variant>
      <vt:variant>
        <vt:i4>5177354</vt:i4>
      </vt:variant>
      <vt:variant>
        <vt:i4>9</vt:i4>
      </vt:variant>
      <vt:variant>
        <vt:i4>0</vt:i4>
      </vt:variant>
      <vt:variant>
        <vt:i4>5</vt:i4>
      </vt:variant>
      <vt:variant>
        <vt:lpwstr>http://research.stlouisfed.org/fred2/</vt:lpwstr>
      </vt:variant>
      <vt:variant>
        <vt:lpwstr/>
      </vt:variant>
      <vt:variant>
        <vt:i4>6291568</vt:i4>
      </vt:variant>
      <vt:variant>
        <vt:i4>6</vt:i4>
      </vt:variant>
      <vt:variant>
        <vt:i4>0</vt:i4>
      </vt:variant>
      <vt:variant>
        <vt:i4>5</vt:i4>
      </vt:variant>
      <vt:variant>
        <vt:lpwstr>http://data.worldbank.org/indicator</vt:lpwstr>
      </vt:variant>
      <vt:variant>
        <vt:lpwstr/>
      </vt:variant>
      <vt:variant>
        <vt:i4>2687030</vt:i4>
      </vt:variant>
      <vt:variant>
        <vt:i4>3</vt:i4>
      </vt:variant>
      <vt:variant>
        <vt:i4>0</vt:i4>
      </vt:variant>
      <vt:variant>
        <vt:i4>5</vt:i4>
      </vt:variant>
      <vt:variant>
        <vt:lpwstr>http://www.census.gov/acs/www/</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Aksan, Anna-Maria</dc:creator>
  <cp:lastModifiedBy>Scott Hiller</cp:lastModifiedBy>
  <cp:revision>2</cp:revision>
  <dcterms:created xsi:type="dcterms:W3CDTF">2016-02-24T16:48:00Z</dcterms:created>
  <dcterms:modified xsi:type="dcterms:W3CDTF">2016-02-24T16:48:00Z</dcterms:modified>
</cp:coreProperties>
</file>